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64" w:rsidRPr="0049340C" w:rsidRDefault="000D1A64" w:rsidP="0049340C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49340C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Город Глазов</w:t>
      </w:r>
    </w:p>
    <w:p w:rsidR="000D1A64" w:rsidRPr="0049340C" w:rsidRDefault="000D1A64" w:rsidP="0049340C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Default="000D1A64" w:rsidP="000744AD">
      <w:pPr>
        <w:spacing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934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Город на Чепце зародился в XVI веке как деревня, затем село Глазово 1747. В </w:t>
      </w:r>
      <w:hyperlink r:id="rId5" w:tooltip="1780 год" w:history="1">
        <w:r w:rsidRPr="0049340C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1780 году</w:t>
        </w:r>
      </w:hyperlink>
      <w:r w:rsidRPr="0049340C">
        <w:rPr>
          <w:sz w:val="24"/>
          <w:szCs w:val="24"/>
        </w:rPr>
        <w:t xml:space="preserve"> </w:t>
      </w:r>
      <w:r w:rsidRPr="004934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указу </w:t>
      </w:r>
      <w:hyperlink r:id="rId6" w:tooltip="Екатерина II" w:history="1">
        <w:r w:rsidRPr="0049340C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Екатерины II</w:t>
        </w:r>
      </w:hyperlink>
      <w:r w:rsidRPr="0049340C">
        <w:rPr>
          <w:sz w:val="24"/>
          <w:szCs w:val="24"/>
        </w:rPr>
        <w:t xml:space="preserve"> </w:t>
      </w:r>
      <w:r w:rsidRPr="004934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село Глазово получило статус и </w:t>
      </w:r>
      <w:hyperlink r:id="rId7" w:tooltip="Герб" w:history="1">
        <w:r w:rsidRPr="0049340C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герб</w:t>
        </w:r>
      </w:hyperlink>
      <w:r w:rsidRPr="0049340C">
        <w:rPr>
          <w:sz w:val="24"/>
          <w:szCs w:val="24"/>
        </w:rPr>
        <w:t xml:space="preserve"> </w:t>
      </w:r>
      <w:r w:rsidRPr="004934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города. Число жителей в ту пору было менее тысячи человек. Вновь образованный город стал центром </w:t>
      </w:r>
      <w:hyperlink r:id="rId8" w:tooltip="Глазовский уезд" w:history="1">
        <w:r w:rsidRPr="0049340C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Глазовского уезда</w:t>
        </w:r>
      </w:hyperlink>
      <w:r w:rsidRPr="0049340C">
        <w:rPr>
          <w:rFonts w:ascii="Times New Roman" w:hAnsi="Times New Roman"/>
          <w:color w:val="000000"/>
          <w:sz w:val="24"/>
          <w:szCs w:val="24"/>
        </w:rPr>
        <w:t>.</w:t>
      </w:r>
    </w:p>
    <w:p w:rsidR="000D1A64" w:rsidRPr="0049340C" w:rsidRDefault="000D1A64" w:rsidP="0049340C">
      <w:pPr>
        <w:spacing w:after="0" w:line="240" w:lineRule="auto"/>
        <w:jc w:val="both"/>
        <w:rPr>
          <w:rFonts w:ascii="Times New Roman" w:hAnsi="Times New Roman"/>
        </w:rPr>
      </w:pPr>
    </w:p>
    <w:p w:rsidR="000D1A64" w:rsidRPr="0049340C" w:rsidRDefault="000D1A64" w:rsidP="004934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Pr="0049340C">
        <w:rPr>
          <w:rFonts w:ascii="Times New Roman" w:hAnsi="Times New Roman"/>
          <w:sz w:val="24"/>
          <w:szCs w:val="24"/>
        </w:rPr>
        <w:fldChar w:fldCharType="begin"/>
      </w:r>
      <w:r w:rsidRPr="0049340C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49340C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1</w:t>
      </w:r>
      <w:r w:rsidRPr="0049340C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. Флаг города</w:t>
      </w:r>
    </w:p>
    <w:p w:rsidR="000D1A64" w:rsidRPr="0049340C" w:rsidRDefault="000D1A64" w:rsidP="0049340C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</w:rPr>
      </w:pPr>
      <w:r w:rsidRPr="0049340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20.8pt;height:126.6pt;visibility:visible">
            <v:imagedata r:id="rId9" o:title=""/>
          </v:shape>
        </w:pict>
      </w:r>
    </w:p>
    <w:p w:rsidR="000D1A64" w:rsidRPr="0049340C" w:rsidRDefault="000D1A64" w:rsidP="0049340C">
      <w:pPr>
        <w:pStyle w:val="Caption"/>
        <w:keepNext/>
        <w:spacing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Герб города</w:t>
      </w:r>
    </w:p>
    <w:p w:rsidR="000D1A64" w:rsidRPr="0049340C" w:rsidRDefault="000D1A64" w:rsidP="00507ADE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</w:rPr>
      </w:pPr>
      <w:r w:rsidRPr="0049340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" o:spid="_x0000_i1026" type="#_x0000_t75" style="width:120pt;height:141.6pt;visibility:visible">
            <v:imagedata r:id="rId10" o:title=""/>
          </v:shape>
        </w:pict>
      </w:r>
    </w:p>
    <w:p w:rsidR="000D1A64" w:rsidRPr="0049340C" w:rsidRDefault="000D1A64" w:rsidP="0046375F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07ADE">
        <w:rPr>
          <w:rFonts w:ascii="Times New Roman" w:hAnsi="Times New Roman"/>
          <w:sz w:val="24"/>
          <w:szCs w:val="24"/>
        </w:rPr>
        <w:t xml:space="preserve">Герб Глазова был утвержден 28 мая 1781 года. В верхней части щита вятский герб, в нижней части «в голубом поле человеческий глаз открытый, означающий имя сего города». 28 августа 2001 года исторический герб был утвержден в качестве муниципального герба Глазова. В золотом поле из бело </w:t>
      </w:r>
      <w:r>
        <w:rPr>
          <w:rFonts w:ascii="Times New Roman" w:hAnsi="Times New Roman"/>
          <w:sz w:val="24"/>
          <w:szCs w:val="24"/>
        </w:rPr>
        <w:t>–</w:t>
      </w:r>
      <w:r w:rsidRPr="00507ADE">
        <w:rPr>
          <w:rFonts w:ascii="Times New Roman" w:hAnsi="Times New Roman"/>
          <w:sz w:val="24"/>
          <w:szCs w:val="24"/>
        </w:rPr>
        <w:t xml:space="preserve"> голубого облака выходящая рука, держащая натянутый лук со стрелой, символизирует верность православию и борьбу с язычеством.</w:t>
      </w:r>
    </w:p>
    <w:p w:rsidR="000D1A64" w:rsidRPr="00507ADE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1A64" w:rsidRPr="000744AD" w:rsidRDefault="000D1A64" w:rsidP="00BD1535">
      <w:pPr>
        <w:pStyle w:val="Caption"/>
        <w:keepNext/>
        <w:spacing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3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0D1A64" w:rsidRDefault="000D1A64" w:rsidP="00BD1535">
      <w:pPr>
        <w:spacing w:after="0" w:line="240" w:lineRule="auto"/>
        <w:jc w:val="both"/>
        <w:rPr>
          <w:rFonts w:ascii="Times New Roman" w:hAnsi="Times New Roman"/>
        </w:rPr>
      </w:pPr>
      <w:r w:rsidRPr="00507ADE">
        <w:rPr>
          <w:rFonts w:ascii="Times New Roman" w:hAnsi="Times New Roman"/>
        </w:rPr>
        <w:pict>
          <v:shape id="Рисунок 3" o:spid="_x0000_i1027" type="#_x0000_t75" style="width:400.8pt;height:183.6pt;visibility:visible">
            <v:imagedata r:id="rId11" o:title=""/>
          </v:shape>
        </w:pict>
      </w:r>
    </w:p>
    <w:p w:rsidR="000D1A64" w:rsidRPr="00507ADE" w:rsidRDefault="000D1A64" w:rsidP="00507AD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1A64" w:rsidRPr="00507ADE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07ADE">
        <w:rPr>
          <w:rFonts w:ascii="Times New Roman" w:hAnsi="Times New Roman"/>
          <w:sz w:val="24"/>
          <w:szCs w:val="24"/>
        </w:rPr>
        <w:t>Чтобы отразить специфику названия, петербургский архитектор 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7ADE">
        <w:rPr>
          <w:rFonts w:ascii="Times New Roman" w:hAnsi="Times New Roman"/>
          <w:sz w:val="24"/>
          <w:szCs w:val="24"/>
        </w:rPr>
        <w:t xml:space="preserve">Лем выполнил в </w:t>
      </w:r>
      <w:smartTag w:uri="urn:schemas-microsoft-com:office:smarttags" w:element="metricconverter">
        <w:smartTagPr>
          <w:attr w:name="ProductID" w:val="1784 г"/>
        </w:smartTagPr>
        <w:r w:rsidRPr="00507ADE">
          <w:rPr>
            <w:rFonts w:ascii="Times New Roman" w:hAnsi="Times New Roman"/>
            <w:sz w:val="24"/>
            <w:szCs w:val="24"/>
          </w:rPr>
          <w:t>1784 г</w:t>
        </w:r>
      </w:smartTag>
      <w:r w:rsidRPr="00507ADE">
        <w:rPr>
          <w:rFonts w:ascii="Times New Roman" w:hAnsi="Times New Roman"/>
          <w:sz w:val="24"/>
          <w:szCs w:val="24"/>
        </w:rPr>
        <w:t xml:space="preserve">. уникальный в истории русского градостроительства генеральный план Глазова. Он стал напоминать "Око Божие": "зрачок" – центральная площадь с собором, "белок" </w:t>
      </w:r>
      <w:r>
        <w:rPr>
          <w:rFonts w:ascii="Times New Roman" w:hAnsi="Times New Roman"/>
          <w:sz w:val="24"/>
          <w:szCs w:val="24"/>
        </w:rPr>
        <w:t>–</w:t>
      </w:r>
      <w:r w:rsidRPr="00507ADE">
        <w:rPr>
          <w:rFonts w:ascii="Times New Roman" w:hAnsi="Times New Roman"/>
          <w:sz w:val="24"/>
          <w:szCs w:val="24"/>
        </w:rPr>
        <w:t xml:space="preserve"> радиально расходящиеся улицы, "брови"</w:t>
      </w:r>
      <w:r>
        <w:rPr>
          <w:rFonts w:ascii="Times New Roman" w:hAnsi="Times New Roman"/>
          <w:sz w:val="24"/>
          <w:szCs w:val="24"/>
        </w:rPr>
        <w:t>–</w:t>
      </w:r>
      <w:r w:rsidRPr="00507ADE">
        <w:rPr>
          <w:rFonts w:ascii="Times New Roman" w:hAnsi="Times New Roman"/>
          <w:sz w:val="24"/>
          <w:szCs w:val="24"/>
        </w:rPr>
        <w:t xml:space="preserve"> городские валы и рвы.</w:t>
      </w:r>
    </w:p>
    <w:p w:rsidR="000D1A64" w:rsidRPr="00507ADE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07ADE">
        <w:rPr>
          <w:rFonts w:ascii="Times New Roman" w:hAnsi="Times New Roman"/>
          <w:sz w:val="24"/>
          <w:szCs w:val="24"/>
        </w:rPr>
        <w:t xml:space="preserve">Подобная радиально </w:t>
      </w:r>
      <w:r>
        <w:rPr>
          <w:rFonts w:ascii="Times New Roman" w:hAnsi="Times New Roman"/>
          <w:sz w:val="24"/>
          <w:szCs w:val="24"/>
        </w:rPr>
        <w:t>–</w:t>
      </w:r>
      <w:r w:rsidRPr="00507ADE">
        <w:rPr>
          <w:rFonts w:ascii="Times New Roman" w:hAnsi="Times New Roman"/>
          <w:sz w:val="24"/>
          <w:szCs w:val="24"/>
        </w:rPr>
        <w:t xml:space="preserve"> концентрическая, веерная планировка восходила к типу "идеального города" эпохи Просвещения, а также содержала масонскую символику. Но Глазов был не идеальным, а "ненастоящим городом", как назвал его, будучи здесь в ссылке, В.Г.Короленко. Этот самый маленький город Вятской губернии практически не имел промышленности, но славился своими ярмарками и был своеобразной</w:t>
      </w:r>
      <w:r>
        <w:rPr>
          <w:rFonts w:ascii="Times New Roman" w:hAnsi="Times New Roman"/>
          <w:sz w:val="24"/>
          <w:szCs w:val="24"/>
        </w:rPr>
        <w:t xml:space="preserve"> столицей северных удмуртов.</w:t>
      </w:r>
    </w:p>
    <w:p w:rsidR="000D1A64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07ADE">
        <w:rPr>
          <w:rFonts w:ascii="Times New Roman" w:hAnsi="Times New Roman"/>
          <w:sz w:val="24"/>
          <w:szCs w:val="24"/>
        </w:rPr>
        <w:t>Население города на 2015 год – 94 610 человек.</w:t>
      </w:r>
    </w:p>
    <w:p w:rsidR="000D1A64" w:rsidRPr="00507ADE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1A64" w:rsidRPr="00507ADE" w:rsidRDefault="000D1A64" w:rsidP="00507A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7ADE">
        <w:rPr>
          <w:rFonts w:ascii="Times New Roman" w:hAnsi="Times New Roman"/>
          <w:b/>
          <w:sz w:val="24"/>
          <w:szCs w:val="24"/>
        </w:rPr>
        <w:t xml:space="preserve">Фотографии предоставила </w:t>
      </w:r>
      <w:bookmarkStart w:id="0" w:name="_GoBack"/>
      <w:bookmarkEnd w:id="0"/>
      <w:r w:rsidRPr="00507ADE">
        <w:rPr>
          <w:rFonts w:ascii="Times New Roman" w:hAnsi="Times New Roman"/>
          <w:b/>
          <w:sz w:val="24"/>
          <w:szCs w:val="24"/>
        </w:rPr>
        <w:t>Ксения Феофилактова.</w:t>
      </w:r>
    </w:p>
    <w:p w:rsidR="000D1A64" w:rsidRPr="00507ADE" w:rsidRDefault="000D1A64" w:rsidP="00507ADE">
      <w:pPr>
        <w:jc w:val="both"/>
        <w:rPr>
          <w:rFonts w:ascii="Times New Roman" w:hAnsi="Times New Roman"/>
          <w:sz w:val="20"/>
          <w:szCs w:val="20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4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Центральная площадь города.</w:t>
      </w:r>
    </w:p>
    <w:p w:rsidR="000D1A64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E279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35pt;height:369pt;visibility:visible">
            <v:imagedata r:id="rId12" o:title=""/>
          </v:shape>
        </w:pict>
      </w:r>
    </w:p>
    <w:p w:rsidR="000D1A64" w:rsidRPr="00507ADE" w:rsidRDefault="000D1A64" w:rsidP="00507AD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5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5" o:spid="_x0000_i1029" type="#_x0000_t75" style="width:435pt;height:247.2pt;visibility:visible">
            <v:imagedata r:id="rId13" o:title=""/>
          </v:shape>
        </w:pict>
      </w:r>
    </w:p>
    <w:p w:rsidR="000D1A64" w:rsidRPr="00507ADE" w:rsidRDefault="000D1A64" w:rsidP="0046375F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6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6" o:spid="_x0000_i1030" type="#_x0000_t75" style="width:422.4pt;height:281.4pt;visibility:visible">
            <v:imagedata r:id="rId14" o:title=""/>
          </v:shape>
        </w:pict>
      </w:r>
    </w:p>
    <w:p w:rsidR="000D1A64" w:rsidRPr="000744AD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7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7" o:spid="_x0000_i1031" type="#_x0000_t75" style="width:460.8pt;height:307.2pt;visibility:visible">
            <v:imagedata r:id="rId15" o:title=""/>
          </v:shape>
        </w:pict>
      </w: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8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Парк им Горького.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8" o:spid="_x0000_i1032" type="#_x0000_t75" style="width:460.8pt;height:307.2pt;visibility:visible">
            <v:imagedata r:id="rId16" o:title=""/>
          </v:shape>
        </w:pict>
      </w:r>
    </w:p>
    <w:p w:rsidR="000D1A64" w:rsidRDefault="000D1A64" w:rsidP="00D92368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9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9" o:spid="_x0000_i1033" type="#_x0000_t75" style="width:460.8pt;height:307.2pt;visibility:visible">
            <v:imagedata r:id="rId17" o:title=""/>
          </v:shape>
        </w:pict>
      </w:r>
    </w:p>
    <w:p w:rsidR="000D1A64" w:rsidRPr="000744AD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10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1" o:spid="_x0000_i1034" type="#_x0000_t75" style="width:460.8pt;height:307.2pt;visibility:visible">
            <v:imagedata r:id="rId18" o:title=""/>
          </v:shape>
        </w:pict>
      </w:r>
    </w:p>
    <w:p w:rsidR="000D1A64" w:rsidRPr="00D92368" w:rsidRDefault="000D1A64" w:rsidP="00D92368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11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Дворец культуры "Россия"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2" o:spid="_x0000_i1035" type="#_x0000_t75" style="width:460.8pt;height:345.6pt;visibility:visible">
            <v:imagedata r:id="rId19" o:title=""/>
          </v:shape>
        </w:pict>
      </w:r>
    </w:p>
    <w:p w:rsidR="000D1A64" w:rsidRPr="000744AD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12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Кинотеатр "Родина"</w:t>
      </w:r>
    </w:p>
    <w:p w:rsidR="000D1A64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3" o:spid="_x0000_i1036" type="#_x0000_t75" style="width:460.8pt;height:253.2pt;visibility:visible">
            <v:imagedata r:id="rId20" o:title=""/>
          </v:shape>
        </w:pic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13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Город зимой.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4" o:spid="_x0000_i1037" type="#_x0000_t75" style="width:460.8pt;height:307.2pt;visibility:visible">
            <v:imagedata r:id="rId21" o:title=""/>
          </v:shape>
        </w:pict>
      </w:r>
    </w:p>
    <w:p w:rsidR="000D1A64" w:rsidRPr="000744AD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14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Вид с горы Солдырь.</w:t>
      </w:r>
    </w:p>
    <w:p w:rsidR="000D1A64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5" o:spid="_x0000_i1038" type="#_x0000_t75" style="width:460.8pt;height:307.2pt;visibility:visible">
            <v:imagedata r:id="rId22" o:title=""/>
          </v:shape>
        </w:pict>
      </w:r>
    </w:p>
    <w:p w:rsidR="000D1A64" w:rsidRPr="000744AD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15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7" o:spid="_x0000_i1039" type="#_x0000_t75" style="width:460.8pt;height:307.2pt;visibility:visible">
            <v:imagedata r:id="rId23" o:title=""/>
          </v:shape>
        </w:pict>
      </w:r>
    </w:p>
    <w:p w:rsidR="000D1A64" w:rsidRPr="000744AD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16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Старая часть города.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8" o:spid="_x0000_i1040" type="#_x0000_t75" style="width:460.8pt;height:307.2pt;visibility:visible">
            <v:imagedata r:id="rId24" o:title=""/>
          </v:shape>
        </w:pict>
      </w:r>
    </w:p>
    <w:p w:rsidR="000D1A64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17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Главная улица.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19" o:spid="_x0000_i1041" type="#_x0000_t75" style="width:460.8pt;height:307.2pt;visibility:visible">
            <v:imagedata r:id="rId25" o:title=""/>
          </v:shape>
        </w:pict>
      </w:r>
    </w:p>
    <w:p w:rsidR="000D1A64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18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Ледовый дворец спорта. Сейчас находится на реконструкции.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0" o:spid="_x0000_i1042" type="#_x0000_t75" style="width:465.6pt;height:286.2pt;visibility:visible">
            <v:imagedata r:id="rId26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19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Новый район.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1" o:spid="_x0000_i1043" type="#_x0000_t75" style="width:460.8pt;height:307.2pt;visibility:visible">
            <v:imagedata r:id="rId27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20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2" o:spid="_x0000_i1044" type="#_x0000_t75" style="width:460.8pt;height:229.8pt;visibility:visible">
            <v:imagedata r:id="rId28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21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Лицей искусств.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3" o:spid="_x0000_i1045" type="#_x0000_t75" style="width:460.8pt;height:307.2pt;visibility:visible">
            <v:imagedata r:id="rId29" o:title=""/>
          </v:shape>
        </w:pict>
      </w:r>
    </w:p>
    <w:p w:rsidR="000D1A64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22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 Чтобы увидеть красоту природы, далеко из Глазова уезжать не приходится:</w:t>
      </w:r>
    </w:p>
    <w:p w:rsidR="000D1A64" w:rsidRPr="0046375F" w:rsidRDefault="000D1A64" w:rsidP="006276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4" o:spid="_x0000_i1046" type="#_x0000_t75" style="width:460.8pt;height:307.2pt;visibility:visible">
            <v:imagedata r:id="rId30" o:title=""/>
          </v:shape>
        </w:pict>
      </w:r>
    </w:p>
    <w:p w:rsidR="000D1A64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23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5" o:spid="_x0000_i1047" type="#_x0000_t75" style="width:460.8pt;height:307.2pt;visibility:visible">
            <v:imagedata r:id="rId31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24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6" o:spid="_x0000_i1048" type="#_x0000_t75" style="width:463.8pt;height:696.6pt;visibility:visible">
            <v:imagedata r:id="rId32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25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7" o:spid="_x0000_i1049" type="#_x0000_t75" style="width:460.8pt;height:307.2pt;visibility:visible">
            <v:imagedata r:id="rId33" o:title=""/>
          </v:shape>
        </w:pict>
      </w:r>
    </w:p>
    <w:p w:rsidR="000D1A64" w:rsidRPr="0046375F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26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8" o:spid="_x0000_i1050" type="#_x0000_t75" style="width:460.8pt;height:307.2pt;visibility:visible">
            <v:imagedata r:id="rId22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D1A64" w:rsidRPr="000744AD" w:rsidRDefault="000D1A64" w:rsidP="000744AD">
      <w:pPr>
        <w:pStyle w:val="Caption"/>
        <w:keepNext/>
        <w:spacing w:after="0" w:line="240" w:lineRule="auto"/>
        <w:ind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0744AD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4A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4A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27</w:t>
      </w:r>
      <w:r w:rsidRPr="000744AD">
        <w:rPr>
          <w:rFonts w:ascii="Times New Roman" w:hAnsi="Times New Roman"/>
          <w:b w:val="0"/>
          <w:sz w:val="24"/>
          <w:szCs w:val="24"/>
        </w:rPr>
        <w:fldChar w:fldCharType="end"/>
      </w:r>
      <w:r w:rsidRPr="000744AD">
        <w:rPr>
          <w:rFonts w:ascii="Times New Roman" w:hAnsi="Times New Roman"/>
          <w:b w:val="0"/>
          <w:sz w:val="24"/>
          <w:szCs w:val="24"/>
        </w:rPr>
        <w:t>.</w:t>
      </w:r>
    </w:p>
    <w:p w:rsidR="000D1A64" w:rsidRPr="0046375F" w:rsidRDefault="000D1A64" w:rsidP="000744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375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29" o:spid="_x0000_i1051" type="#_x0000_t75" style="width:460.8pt;height:307.2pt;visibility:visible">
            <v:imagedata r:id="rId34" o:title=""/>
          </v:shape>
        </w:pict>
      </w:r>
    </w:p>
    <w:p w:rsidR="000D1A64" w:rsidRPr="0046375F" w:rsidRDefault="000D1A64" w:rsidP="0046375F">
      <w:pPr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0D1A64" w:rsidRPr="0046375F" w:rsidSect="0049340C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6B049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7C033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23A4C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B76A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B3C72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466A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F637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E0C8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1A1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CC13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0"/>
  <w:defaultTabStop w:val="284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4284"/>
    <w:rsid w:val="00045831"/>
    <w:rsid w:val="000744AD"/>
    <w:rsid w:val="000D1A64"/>
    <w:rsid w:val="001E279D"/>
    <w:rsid w:val="0021580A"/>
    <w:rsid w:val="002B7F54"/>
    <w:rsid w:val="0046375F"/>
    <w:rsid w:val="0049340C"/>
    <w:rsid w:val="00507ADE"/>
    <w:rsid w:val="005D1610"/>
    <w:rsid w:val="006276AD"/>
    <w:rsid w:val="00640B1B"/>
    <w:rsid w:val="006A4663"/>
    <w:rsid w:val="009A5ACC"/>
    <w:rsid w:val="00BD1535"/>
    <w:rsid w:val="00CE4284"/>
    <w:rsid w:val="00D92368"/>
    <w:rsid w:val="00E00C04"/>
    <w:rsid w:val="00FD0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F54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6A46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6A466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21580A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21580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1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580A"/>
    <w:rPr>
      <w:rFonts w:ascii="Tahoma" w:hAnsi="Tahoma" w:cs="Tahoma"/>
      <w:sz w:val="16"/>
      <w:szCs w:val="16"/>
    </w:rPr>
  </w:style>
  <w:style w:type="character" w:customStyle="1" w:styleId="currenttext">
    <w:name w:val="current_text"/>
    <w:basedOn w:val="DefaultParagraphFont"/>
    <w:uiPriority w:val="99"/>
    <w:rsid w:val="006A4663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49340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4265"/>
    <w:rPr>
      <w:rFonts w:ascii="Times New Roman" w:hAnsi="Times New Roman"/>
      <w:sz w:val="0"/>
      <w:szCs w:val="0"/>
      <w:lang w:eastAsia="en-US"/>
    </w:rPr>
  </w:style>
  <w:style w:type="paragraph" w:styleId="Caption">
    <w:name w:val="caption"/>
    <w:basedOn w:val="Normal"/>
    <w:next w:val="Normal"/>
    <w:uiPriority w:val="99"/>
    <w:qFormat/>
    <w:locked/>
    <w:rsid w:val="0049340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57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7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B%D0%B0%D0%B7%D0%BE%D0%B2%D1%81%D0%BA%D0%B8%D0%B9_%D1%83%D0%B5%D0%B7%D0%B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ru.wikipedia.org/wiki/%D0%93%D0%B5%D1%80%D0%B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5%D0%BA%D0%B0%D1%82%D0%B5%D1%80%D0%B8%D0%BD%D0%B0_I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https://ru.wikipedia.org/wiki/1780_%D0%B3%D0%BE%D0%B4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9</Pages>
  <Words>482</Words>
  <Characters>2750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</cp:revision>
  <dcterms:created xsi:type="dcterms:W3CDTF">2016-02-23T16:26:00Z</dcterms:created>
  <dcterms:modified xsi:type="dcterms:W3CDTF">2016-02-25T10:01:00Z</dcterms:modified>
</cp:coreProperties>
</file>